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0E" w:rsidRDefault="0061010E" w:rsidP="0061010E">
      <w:pPr>
        <w:spacing w:after="100" w:afterAutospacing="1" w:line="240" w:lineRule="auto"/>
        <w:rPr>
          <w:rFonts w:ascii="Segoe UI" w:eastAsia="Times New Roman" w:hAnsi="Segoe UI" w:cs="Angsana New"/>
          <w:color w:val="212529"/>
          <w:sz w:val="33"/>
          <w:szCs w:val="33"/>
        </w:rPr>
      </w:pPr>
      <w:r>
        <w:rPr>
          <w:rFonts w:ascii="Segoe UI" w:hAnsi="Segoe UI" w:cs="Angsana New"/>
          <w:color w:val="212529"/>
          <w:cs/>
        </w:rPr>
        <w:t>ประชาสัมพันธ์ มาตรการป้องกัน และลดความเสี่ยงในการแพร่ระบาดของโรคติดเชื้อ</w:t>
      </w:r>
      <w:proofErr w:type="spellStart"/>
      <w:r>
        <w:rPr>
          <w:rFonts w:ascii="Segoe UI" w:hAnsi="Segoe UI" w:cs="Angsana New"/>
          <w:color w:val="212529"/>
          <w:cs/>
        </w:rPr>
        <w:t>ไวรัส</w:t>
      </w:r>
      <w:proofErr w:type="spellEnd"/>
      <w:r>
        <w:rPr>
          <w:rFonts w:ascii="Segoe UI" w:hAnsi="Segoe UI" w:cs="Angsana New"/>
          <w:color w:val="212529"/>
          <w:cs/>
        </w:rPr>
        <w:t xml:space="preserve">โคโรนา </w:t>
      </w:r>
      <w:r>
        <w:rPr>
          <w:rFonts w:ascii="Segoe UI" w:hAnsi="Segoe UI" w:cs="Segoe UI"/>
          <w:color w:val="212529"/>
        </w:rPr>
        <w:t>2019 (</w:t>
      </w:r>
      <w:r>
        <w:rPr>
          <w:rFonts w:ascii="Segoe UI" w:hAnsi="Segoe UI" w:cs="Angsana New"/>
          <w:color w:val="212529"/>
          <w:cs/>
        </w:rPr>
        <w:t>โควิด-</w:t>
      </w:r>
      <w:r>
        <w:rPr>
          <w:rFonts w:ascii="Segoe UI" w:hAnsi="Segoe UI" w:cs="Segoe UI"/>
          <w:color w:val="212529"/>
        </w:rPr>
        <w:t xml:space="preserve">19) </w:t>
      </w:r>
      <w:r>
        <w:rPr>
          <w:rFonts w:ascii="Segoe UI" w:hAnsi="Segoe UI" w:cs="Angsana New"/>
          <w:color w:val="212529"/>
          <w:cs/>
        </w:rPr>
        <w:t>เข้าสู่หมู่บ้าน/ชุมชน</w:t>
      </w:r>
      <w:bookmarkStart w:id="0" w:name="_GoBack"/>
      <w:bookmarkEnd w:id="0"/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ด้วยสถานการณ์การระบาดของโรคติดเชื้อ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ไวรัส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โคโรนา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>2019 (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มีแนวโน้มการแพร่ระบาดที่เพิ่มมากขึ้น ดังนั้น เพื่อเป็นการป้องกัน และลดความเสี่ยงในการแพร่ระบาดเข้าสู่หมู่บ้าน/ชุมนุม ตลอดจนเพื่อป้องกันกลุ่มผู้สูงอายุซึ่งเป็นกลุ่มเสี่ยงที่ง่ายต่อการติดเชื้อที่อยู่ในหมู่บ้าน/ชุมชน จึงขอให้จังหวัดแจ้งอำเภอเพื่อแจ้งกำนัน ผู้ใหญ่บ้าน และแจ้งเทศบาล ดำเนินการในการค้นหาและเฝ้าระวังคนในพื้นที่ ที่มีความเสี่ยงต่อการติดเชื้อโควิด-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ทุกแห่งในอำเภอ ดังนี้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มาตรการป้องกันการแพร่ระบาดของโรคติดเชื้อเข้าสู่หมู่บ้าน/ชุมชน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1.1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การคัดกรองผู้ที่มาจากพื้นที่เสี่ยง ให้กำนัน ผู้ใหญ่บ้าน 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บูรณา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การความร่วมมือของบุคลากรในหมู่บ้าน/ชุมชน ทุกภาคส่วน ได้แก่ ข้าราชการ สมาชิกสภาองค์กรปกครองส่วนท้องถิ่น ผู้ช่วยผู้ใหญ่บ้าน สารวัตรกำนัน แพทย์ประจำตำบล คณะกรรมการหมู่บ้าน 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อส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ม. อปพร. ฯลฯ ร่วมกันค้นหาและคัดกรองว่ามีคนในหมู่บ้านที่เป็นกลุ่มที่มีความเสี่ยง เข้ามาพักอาศัยอยู่ในหมู่บ้าน/ชุมชน หรือไม่ดังนี้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(1)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ผู้ที่เดินทางกลับจากกรุงเทพมหานคร จากต่างประเทศ จากประเทศเพื่อนบ้าน หรือมีการเดินทางไปยังพื้นที่เสี่ยงต่อการแพร่ระบาดที่มีคนแออัดเบียดเสียด ได้แก่ สนามมวย สนามกีฬา สนามม้า สนามชนโค สนามชนไก่ สถานบันเทิง หรือการไปร่วมกิจกรรมที่มีคนเข้าร่วมเป็นจำนวนมาก ฯลฯ ตั้งแต่วันที่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6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มีนาคม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2563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เป็นต้นมา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(2)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ผู้ที่อยู่ในระยะใกล้ชิดกับผู้ป่วยติดเชื้อโควิด-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หรือไปร่วมอยู่ในสถานที่ที่ผู้ป่วยโควิด-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>19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ไป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ปรากฎ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ตัว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1.2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การปฏิบัติในกรณีที่หมู่บ้าน/ชุมชนใดมีผู้เข้าข่ายตามข้อ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1.1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ให้กำนัน ผู้ใหญ่บ้าน จัดทำบัญชีรายชื่อตามสิ่งที่ส่งมาด้วย เพื่อเฝ้าติดตามสังเกตอาการเป็นระยะเวลา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14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วัน นับแต่วันที่ผู้นั้นเดินทางไปยังสถานที่เสี่ยงต่อการแพร่ระบาด และให้ขอความร่วมมือผู้นั้นให้งดหรือหลีกเลี่ยงการเดินทางไปยังสถานที่ต่างๆ นอกหมู่บ้าน/ชุมชนไว้ก่อนหรือพักอาศัยอยู่แต่ในบ้านเรือนเป็นเวลาไม่น้อยกว่า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14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วัน และขอให้รายงานข้อมูลดังกล่าวให้เทศบาล  และองค์การบริหารส่วนตำบล เพื่อติดตาม และเฝ้าระวัง และให้ส่งข้อมูลให้อำเภอทราบเพื่อบันทึกข้อมูลเข้าระบบรายงาน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2.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มาตรการเฝ้าระวังโรคติดต่อภายในหมู่บ้าน/ชุมชน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2.1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การแจ้งเตือนราษฎรในหมู่บ้าน ในกำนัน/ผู้ใหญ่บ้าน ฯลฯ ในฐานะเจ้าพนักงานควบคุมโรคติดต่อ แจ้งเจ้าบ้าน หรือ ผู้ดูแลบ้าน ให้ปฏิบัติ ตาม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lastRenderedPageBreak/>
        <w:t xml:space="preserve">มาตรา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31(1)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แห่งพระราชบัญญัติโรคติดต่อ พ.ศ.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2558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ว่า กรณีมีผู้ที่เป็นหรือมีเหตุอันควรสงสัยเป็นโรคติดเชื้ออยู่ในบ้านให้รีบแจ้งกำนัน ผู้ใหญ่บ้าน แพทย์ประจำตำบล สารวัตรกำนัน ผู้ช่วย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ผู่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ใหญ่บ้าน ในฐานะเจ้าพนักงานควบคุมโรคติดต่อโดยทันที และให้กำนัน ผู้ใหญ่บ้าน รีบแจ้งเจ้าหน้าที่สาธารณสุขประจำโรงพยาบาลส่งเสริมสุขภาพตำบล หรือขององค์กรปกครองส่วนท้องถิ่นทราบ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28"/>
        </w:rPr>
        <w:t> </w:t>
      </w:r>
    </w:p>
    <w:p w:rsidR="0061010E" w:rsidRPr="0061010E" w:rsidRDefault="0061010E" w:rsidP="0061010E">
      <w:pPr>
        <w:spacing w:before="150" w:after="150" w:line="240" w:lineRule="auto"/>
        <w:outlineLvl w:val="4"/>
        <w:rPr>
          <w:rFonts w:ascii="supermarket" w:eastAsia="Times New Roman" w:hAnsi="supermarket" w:cs="Segoe UI"/>
          <w:color w:val="212529"/>
          <w:sz w:val="21"/>
          <w:szCs w:val="21"/>
        </w:rPr>
      </w:pPr>
      <w:r w:rsidRPr="0061010E">
        <w:rPr>
          <w:rFonts w:ascii="supermarket" w:eastAsia="Times New Roman" w:hAnsi="supermarket" w:cs="Segoe UI"/>
          <w:color w:val="212529"/>
          <w:sz w:val="21"/>
          <w:szCs w:val="21"/>
        </w:rPr>
        <w:t> 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2.2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กรณีบุคคลที่เดินทางกลับจากกรุงเทพฯ จากต่างประเทศ จากประเทศเพื่อนบ้าน หรือมีการเดินทางไปยังสถานที่ที่เสี่ยงต่อการแพร่ระบาดที่มีคนแออัดเบียดเสียดตามข้อ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1.1 (1)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มีอาการป่วย ให้กำนัน ผู้ใหญ่บ้าน รีบแจ้งเจ้าหน้าที่สาธารณสุขประจำโรงพยาบาลส่งเสริมสุขภาพตำบล หรือขององค์กรปกครองส่วนท้องถิ่นทราบทันที เพื่อเข้ารับการรักษาและประเมินอาการว่าเข้าข่ายสงสัยว่าจะติดเชื้อโควิด-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>19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หรือไม่ หากเข้าข่ายสงสัยให้ดำเนินการตามมาตรการที่คณะกรรมการโรคติดต่อแห่งชาติกำหนด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2.3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กรณีบุคคลที่เป็นผู้ที่อยู่ใกล้ชิดกับผู้ป่วยติดเชื้อโควิด-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หรือไปร่วมอยู่ในสถานที่เสี่ยงที่มีผู้ที่ติดเชื้อโควิด-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>19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ไป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ปรากฎ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 ตามข้อ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1.1 (2)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ให้กำนัน ผู้ใหญ่บ้านรีบแจ้งเจ้าหน้าที่สาธารณสุขประจำโรงพยาบาลส่งเสริมสุขภาพตำบล หรือขององค์กรปกครองส่วนท้องถิ่น ทราบทันที เพื่อดำเนินการตามมาตรการคัดกรอง คัดแยก กักกัน หรือคุมไว้สังเกต ตามที่คณะกรรมการโรคติดต่อแห่งชาติกำหนด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2.4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กรณีมีคนในหมูบ้าน/ชุมชน ได้รับการยืนยันว่าติดเชื้อโควิด-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ให้กำนัน ผู้ใหญ่บ้าน ดำเนินการกับผู้ที่อยู่ในระยะใกล้ชิดกับผู้ป่วยตามแนวทางในข้อ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2.3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และให้แจ้งเทศบาลหรือองค์การบริหารส่วนตำบลเข้าไปดำเนินการทำความสะอาดฆ่าเชื้อพื้นที่ที่ผู้ติดเชื้อไปทำกิจกรรมเพื่อป้องกันการแพร่ระบาดของโรคติดต่อโดยเร็ว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3.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การป้องกันและเฝ้าระวังกลุ่มผู้สูงอายุในหมู่บ้าน/ชุมชน ให้อาสาสมัครสาธารณสุขประจำหมู่บ้าน ให้คำแนะนำแก่ผู้สูงอายุ และกลุ่มผู้ป่วยเรื้อรัง ในหมู่บ้าน/ชุมชน ซึ่งเป็นกลุ่มเสี่ยงต่อการติดเชื้อโควิด-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ได้ง่าย ให้หลีกเลี่ยงการพบปะ และสัมผัสกับบุคคลที่เดินทางกลับจากกรุงเทพฯ จากต่างประเทศ จากประเทศเพื่อนบ้าน หรือมีการเดินทางไปยังสถานที่เสี่ยง ตามข้อ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1.1 (1)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และบุคคลที่เป็นผู้ที่อยู่ในระยะใกล้ชิดกับผู้ป่วยติดเชื้อ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ไวรัส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 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หรือไปร่วมอยู่ในสถานที่ที่ผู้ป่วยติดเชื้อ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ไวรัส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ไป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ปรากฎ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ตัวตามข้อ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1.1 (2)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ที่อยู่ในช่วงระยะเวลาเฝ้าสังเกตอาการ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14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วัน รวมทั้งงดกิจกรรมนอกบ้านและงดการไปในที่ชุมชน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lastRenderedPageBreak/>
        <w:t xml:space="preserve">4.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ในกรณีของชุมชนในเขตเทศบาลที่ไม่มีกำนัน ผู้ใหญ่บ้าน ให้นายอำเภอแจ้งและประสานงานกับเทศบาลให้แจ้งประธานกรรมการชุมชน และคณะกรรมการชุมชน ดำเนินการตามข้อ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1-3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เช่นเดียวกัน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5.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ในกรณีที่หมู่บ้าน/ชุมชนใด</w:t>
      </w:r>
      <w:proofErr w:type="spellStart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ปรากฎ</w:t>
      </w:r>
      <w:proofErr w:type="spellEnd"/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ว่ามีผู้ป่วยติดเชื้อ โควิด-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19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และผู้ว่าราชการจังหวัดโดยความเห็นชอบของคณะกรรมการโรคติดต่อจังหวัดได้พิจารณาใช้อำนาจตามมาตรา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35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 xml:space="preserve">แห่งพระราชบัญญัติโรคติดต่อแห่งชาติ ปี </w:t>
      </w:r>
      <w:r w:rsidRPr="0061010E">
        <w:rPr>
          <w:rFonts w:ascii="Segoe UI" w:eastAsia="Times New Roman" w:hAnsi="Segoe UI" w:cs="Segoe UI"/>
          <w:color w:val="212529"/>
          <w:sz w:val="33"/>
          <w:szCs w:val="33"/>
        </w:rPr>
        <w:t xml:space="preserve">2558 </w:t>
      </w:r>
      <w:r w:rsidRPr="0061010E">
        <w:rPr>
          <w:rFonts w:ascii="Segoe UI" w:eastAsia="Times New Roman" w:hAnsi="Segoe UI" w:cs="Angsana New"/>
          <w:color w:val="212529"/>
          <w:sz w:val="33"/>
          <w:szCs w:val="33"/>
          <w:cs/>
        </w:rPr>
        <w:t>ในการปิดการเข้า-ออกหมู่บ้าน/ชุมชน นั้น ไว้เป็นการชั่วคราวเพื่อป้องกันการแพร่ระบาดของโรคติดต่อไปยังสถานที่ต่างๆ หรือดำเนินการอื่นใด ให้รายงานกระทรวงมหาดไทยทราบทุกครั้ง</w:t>
      </w:r>
    </w:p>
    <w:p w:rsidR="0061010E" w:rsidRPr="0061010E" w:rsidRDefault="0061010E" w:rsidP="0061010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</w:rPr>
      </w:pPr>
      <w:r w:rsidRPr="0061010E">
        <w:rPr>
          <w:rFonts w:ascii="Segoe UI" w:eastAsia="Times New Roman" w:hAnsi="Segoe UI" w:cs="Segoe UI"/>
          <w:color w:val="212529"/>
          <w:sz w:val="28"/>
        </w:rPr>
        <w:t> </w:t>
      </w:r>
    </w:p>
    <w:p w:rsidR="007944DC" w:rsidRPr="0061010E" w:rsidRDefault="007944DC"/>
    <w:sectPr w:rsidR="007944DC" w:rsidRPr="0061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upermarke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7D"/>
    <w:rsid w:val="0061010E"/>
    <w:rsid w:val="007944DC"/>
    <w:rsid w:val="00B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7E688-CE5C-4555-8FC0-E1828B1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57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Office Word</Application>
  <DocSecurity>0</DocSecurity>
  <Lines>33</Lines>
  <Paragraphs>9</Paragraphs>
  <ScaleCrop>false</ScaleCrop>
  <Company>www.easyosteam.com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2020-04-09T04:49:00Z</dcterms:created>
  <dcterms:modified xsi:type="dcterms:W3CDTF">2020-04-09T04:50:00Z</dcterms:modified>
</cp:coreProperties>
</file>